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E98A4" w14:textId="77777777" w:rsidR="00C14B0A" w:rsidRDefault="00381E17" w:rsidP="00C14B0A">
      <w:pPr>
        <w:spacing w:after="0"/>
        <w:jc w:val="right"/>
        <w:rPr>
          <w:color w:val="000000"/>
          <w:sz w:val="28"/>
          <w:szCs w:val="28"/>
          <w:lang w:val="ru-RU"/>
        </w:rPr>
      </w:pPr>
      <w:r w:rsidRPr="009B3447">
        <w:rPr>
          <w:color w:val="FF0000"/>
          <w:sz w:val="28"/>
          <w:szCs w:val="28"/>
          <w:lang w:val="ru-RU"/>
        </w:rPr>
        <w:t xml:space="preserve"> </w:t>
      </w:r>
      <w:r w:rsidRPr="009B3447">
        <w:rPr>
          <w:color w:val="FF0000"/>
          <w:sz w:val="28"/>
          <w:szCs w:val="28"/>
        </w:rPr>
        <w:t>     </w:t>
      </w:r>
      <w:r w:rsidRPr="009B3447">
        <w:rPr>
          <w:color w:val="FF0000"/>
          <w:sz w:val="28"/>
          <w:szCs w:val="28"/>
          <w:lang w:val="ru-RU"/>
        </w:rPr>
        <w:t xml:space="preserve"> </w:t>
      </w:r>
      <w:r w:rsidR="00C613E8" w:rsidRPr="009B3447">
        <w:rPr>
          <w:color w:val="000000"/>
          <w:sz w:val="28"/>
          <w:szCs w:val="28"/>
          <w:lang w:val="ru-RU"/>
        </w:rPr>
        <w:t>Приложение 2</w:t>
      </w:r>
    </w:p>
    <w:p w14:paraId="6AD91A49" w14:textId="77777777" w:rsidR="00C14B0A" w:rsidRDefault="00C613E8" w:rsidP="00C14B0A">
      <w:pPr>
        <w:spacing w:after="0"/>
        <w:jc w:val="right"/>
        <w:rPr>
          <w:color w:val="000000"/>
          <w:sz w:val="28"/>
          <w:szCs w:val="28"/>
          <w:lang w:val="ru-RU"/>
        </w:rPr>
      </w:pPr>
      <w:r w:rsidRPr="009B3447">
        <w:rPr>
          <w:color w:val="000000"/>
          <w:sz w:val="28"/>
          <w:szCs w:val="28"/>
          <w:lang w:val="ru-RU"/>
        </w:rPr>
        <w:t xml:space="preserve"> к Правилам присвоения</w:t>
      </w:r>
      <w:r w:rsidRPr="009B3447">
        <w:rPr>
          <w:sz w:val="28"/>
          <w:szCs w:val="28"/>
          <w:lang w:val="ru-RU"/>
        </w:rPr>
        <w:t xml:space="preserve"> </w:t>
      </w:r>
      <w:r w:rsidRPr="009B3447">
        <w:rPr>
          <w:color w:val="000000"/>
          <w:sz w:val="28"/>
          <w:szCs w:val="28"/>
          <w:lang w:val="ru-RU"/>
        </w:rPr>
        <w:t>ученых</w:t>
      </w:r>
    </w:p>
    <w:p w14:paraId="55566017" w14:textId="40D29CE0" w:rsidR="009B3447" w:rsidRDefault="00C613E8" w:rsidP="00C14B0A">
      <w:pPr>
        <w:spacing w:after="0"/>
        <w:jc w:val="right"/>
        <w:rPr>
          <w:color w:val="000000"/>
          <w:sz w:val="28"/>
          <w:szCs w:val="28"/>
          <w:lang w:val="ru-RU"/>
        </w:rPr>
      </w:pPr>
      <w:r w:rsidRPr="009B3447">
        <w:rPr>
          <w:color w:val="000000"/>
          <w:sz w:val="28"/>
          <w:szCs w:val="28"/>
          <w:lang w:val="ru-RU"/>
        </w:rPr>
        <w:t xml:space="preserve"> званий</w:t>
      </w:r>
      <w:r w:rsidRPr="009B3447">
        <w:rPr>
          <w:sz w:val="28"/>
          <w:szCs w:val="28"/>
          <w:lang w:val="ru-RU"/>
        </w:rPr>
        <w:t xml:space="preserve"> </w:t>
      </w:r>
      <w:r w:rsidRPr="009B3447">
        <w:rPr>
          <w:color w:val="000000"/>
          <w:sz w:val="28"/>
          <w:szCs w:val="28"/>
          <w:lang w:val="ru-RU"/>
        </w:rPr>
        <w:t>профессор</w:t>
      </w:r>
    </w:p>
    <w:p w14:paraId="0018D902" w14:textId="0EBB57A7" w:rsidR="00381E17" w:rsidRPr="009B3447" w:rsidRDefault="00381E17" w:rsidP="00C14B0A">
      <w:pPr>
        <w:spacing w:after="0"/>
        <w:ind w:firstLine="708"/>
        <w:jc w:val="both"/>
        <w:rPr>
          <w:sz w:val="28"/>
          <w:szCs w:val="28"/>
          <w:lang w:val="ru-RU"/>
        </w:rPr>
      </w:pPr>
      <w:r w:rsidRPr="009B3447">
        <w:rPr>
          <w:color w:val="000000"/>
          <w:sz w:val="28"/>
          <w:szCs w:val="28"/>
          <w:lang w:val="ru-RU"/>
        </w:rPr>
        <w:t>Список публикаций в международных рецензируемых изданиях</w:t>
      </w:r>
      <w:r w:rsidR="00C613E8" w:rsidRPr="009B3447">
        <w:rPr>
          <w:color w:val="000000"/>
          <w:sz w:val="28"/>
          <w:szCs w:val="28"/>
          <w:lang w:val="ru-RU"/>
        </w:rPr>
        <w:t xml:space="preserve"> </w:t>
      </w:r>
      <w:r w:rsidRPr="009B3447">
        <w:rPr>
          <w:color w:val="000000"/>
          <w:sz w:val="28"/>
          <w:szCs w:val="28"/>
          <w:lang w:val="ru-RU"/>
        </w:rPr>
        <w:t xml:space="preserve">Фамилия претендента </w:t>
      </w:r>
      <w:proofErr w:type="spellStart"/>
      <w:r w:rsidR="00C613E8" w:rsidRPr="009B3447">
        <w:rPr>
          <w:color w:val="000000"/>
          <w:sz w:val="28"/>
          <w:szCs w:val="28"/>
          <w:lang w:val="ru-RU"/>
        </w:rPr>
        <w:t>Апахаев</w:t>
      </w:r>
      <w:proofErr w:type="spellEnd"/>
      <w:r w:rsidR="00C613E8" w:rsidRPr="009B3447">
        <w:rPr>
          <w:color w:val="000000"/>
          <w:sz w:val="28"/>
          <w:szCs w:val="28"/>
          <w:lang w:val="ru-RU"/>
        </w:rPr>
        <w:t xml:space="preserve"> Нурлан </w:t>
      </w:r>
      <w:proofErr w:type="spellStart"/>
      <w:r w:rsidR="00C613E8" w:rsidRPr="009B3447">
        <w:rPr>
          <w:color w:val="000000"/>
          <w:sz w:val="28"/>
          <w:szCs w:val="28"/>
          <w:lang w:val="ru-RU"/>
        </w:rPr>
        <w:t>Жилкайдарович</w:t>
      </w:r>
      <w:proofErr w:type="spellEnd"/>
    </w:p>
    <w:p w14:paraId="39C79005" w14:textId="583160E8" w:rsidR="00C613E8" w:rsidRPr="002E285B" w:rsidRDefault="00381E17" w:rsidP="00C613E8">
      <w:pPr>
        <w:spacing w:after="0"/>
        <w:jc w:val="both"/>
        <w:rPr>
          <w:sz w:val="28"/>
          <w:szCs w:val="28"/>
          <w:u w:val="single"/>
        </w:rPr>
      </w:pPr>
      <w:r w:rsidRPr="009B3447">
        <w:rPr>
          <w:color w:val="000000"/>
          <w:sz w:val="28"/>
          <w:szCs w:val="28"/>
          <w:lang w:val="ru-RU"/>
        </w:rPr>
        <w:t>Идентификаторы</w:t>
      </w:r>
      <w:r w:rsidRPr="002E285B">
        <w:rPr>
          <w:color w:val="000000"/>
          <w:sz w:val="28"/>
          <w:szCs w:val="28"/>
        </w:rPr>
        <w:t xml:space="preserve"> </w:t>
      </w:r>
      <w:r w:rsidRPr="009B3447">
        <w:rPr>
          <w:color w:val="000000"/>
          <w:sz w:val="28"/>
          <w:szCs w:val="28"/>
          <w:lang w:val="ru-RU"/>
        </w:rPr>
        <w:t>автора</w:t>
      </w:r>
      <w:r w:rsidRPr="002E285B">
        <w:rPr>
          <w:color w:val="000000"/>
          <w:sz w:val="28"/>
          <w:szCs w:val="28"/>
        </w:rPr>
        <w:t xml:space="preserve"> (</w:t>
      </w:r>
      <w:r w:rsidRPr="009B3447">
        <w:rPr>
          <w:color w:val="000000"/>
          <w:sz w:val="28"/>
          <w:szCs w:val="28"/>
          <w:lang w:val="ru-RU"/>
        </w:rPr>
        <w:t>если</w:t>
      </w:r>
      <w:r w:rsidRPr="002E285B">
        <w:rPr>
          <w:color w:val="000000"/>
          <w:sz w:val="28"/>
          <w:szCs w:val="28"/>
        </w:rPr>
        <w:t xml:space="preserve"> </w:t>
      </w:r>
      <w:r w:rsidRPr="009B3447">
        <w:rPr>
          <w:color w:val="000000"/>
          <w:sz w:val="28"/>
          <w:szCs w:val="28"/>
          <w:lang w:val="ru-RU"/>
        </w:rPr>
        <w:t>имеются</w:t>
      </w:r>
      <w:r w:rsidRPr="002E285B">
        <w:rPr>
          <w:color w:val="000000"/>
          <w:sz w:val="28"/>
          <w:szCs w:val="28"/>
        </w:rPr>
        <w:t>):</w:t>
      </w:r>
      <w:r w:rsidR="00C613E8" w:rsidRPr="002E285B">
        <w:rPr>
          <w:color w:val="000000"/>
          <w:sz w:val="28"/>
          <w:szCs w:val="28"/>
        </w:rPr>
        <w:t xml:space="preserve"> </w:t>
      </w:r>
      <w:r w:rsidR="00C613E8" w:rsidRPr="009B3447">
        <w:rPr>
          <w:color w:val="000000"/>
          <w:sz w:val="28"/>
          <w:szCs w:val="28"/>
        </w:rPr>
        <w:t>Scopus</w:t>
      </w:r>
      <w:r w:rsidR="00C613E8" w:rsidRPr="002E285B">
        <w:rPr>
          <w:color w:val="000000"/>
          <w:sz w:val="28"/>
          <w:szCs w:val="28"/>
        </w:rPr>
        <w:t xml:space="preserve"> </w:t>
      </w:r>
      <w:r w:rsidR="00C613E8" w:rsidRPr="009B3447">
        <w:rPr>
          <w:color w:val="000000"/>
          <w:sz w:val="28"/>
          <w:szCs w:val="28"/>
        </w:rPr>
        <w:t>Author</w:t>
      </w:r>
      <w:r w:rsidR="00C613E8" w:rsidRPr="002E285B">
        <w:rPr>
          <w:color w:val="000000"/>
          <w:sz w:val="28"/>
          <w:szCs w:val="28"/>
        </w:rPr>
        <w:t xml:space="preserve"> </w:t>
      </w:r>
      <w:r w:rsidR="00C613E8" w:rsidRPr="009B3447">
        <w:rPr>
          <w:color w:val="000000"/>
          <w:sz w:val="28"/>
          <w:szCs w:val="28"/>
        </w:rPr>
        <w:t>ID</w:t>
      </w:r>
      <w:r w:rsidR="00C613E8" w:rsidRPr="002E285B">
        <w:rPr>
          <w:color w:val="000000"/>
          <w:sz w:val="28"/>
          <w:szCs w:val="28"/>
        </w:rPr>
        <w:t xml:space="preserve">: </w:t>
      </w:r>
      <w:r w:rsidR="007305FC" w:rsidRPr="002E285B">
        <w:rPr>
          <w:color w:val="000000"/>
          <w:sz w:val="28"/>
          <w:szCs w:val="28"/>
          <w:u w:val="single"/>
        </w:rPr>
        <w:t>57194904899</w:t>
      </w:r>
      <w:r w:rsidR="007305FC" w:rsidRPr="002E285B">
        <w:rPr>
          <w:color w:val="000000"/>
          <w:sz w:val="28"/>
          <w:szCs w:val="28"/>
        </w:rPr>
        <w:t xml:space="preserve"> </w:t>
      </w:r>
      <w:r w:rsidR="00C613E8" w:rsidRPr="009B3447">
        <w:rPr>
          <w:color w:val="000000"/>
          <w:sz w:val="28"/>
          <w:szCs w:val="28"/>
        </w:rPr>
        <w:t>Web</w:t>
      </w:r>
      <w:r w:rsidR="00C613E8" w:rsidRPr="002E285B">
        <w:rPr>
          <w:color w:val="000000"/>
          <w:sz w:val="28"/>
          <w:szCs w:val="28"/>
        </w:rPr>
        <w:t xml:space="preserve"> </w:t>
      </w:r>
      <w:r w:rsidR="00C613E8" w:rsidRPr="009B3447">
        <w:rPr>
          <w:color w:val="000000"/>
          <w:sz w:val="28"/>
          <w:szCs w:val="28"/>
        </w:rPr>
        <w:t>of</w:t>
      </w:r>
      <w:r w:rsidR="00C613E8" w:rsidRPr="002E285B">
        <w:rPr>
          <w:color w:val="000000"/>
          <w:sz w:val="28"/>
          <w:szCs w:val="28"/>
        </w:rPr>
        <w:t xml:space="preserve"> </w:t>
      </w:r>
      <w:r w:rsidR="00C613E8" w:rsidRPr="009B3447">
        <w:rPr>
          <w:color w:val="000000"/>
          <w:sz w:val="28"/>
          <w:szCs w:val="28"/>
        </w:rPr>
        <w:t>Science</w:t>
      </w:r>
      <w:r w:rsidR="00C613E8" w:rsidRPr="002E285B">
        <w:rPr>
          <w:color w:val="000000"/>
          <w:sz w:val="28"/>
          <w:szCs w:val="28"/>
        </w:rPr>
        <w:t xml:space="preserve"> </w:t>
      </w:r>
      <w:r w:rsidR="00C613E8" w:rsidRPr="009B3447">
        <w:rPr>
          <w:color w:val="000000"/>
          <w:sz w:val="28"/>
          <w:szCs w:val="28"/>
        </w:rPr>
        <w:t>Researcher</w:t>
      </w:r>
      <w:r w:rsidR="00C613E8" w:rsidRPr="002E285B">
        <w:rPr>
          <w:color w:val="000000"/>
          <w:sz w:val="28"/>
          <w:szCs w:val="28"/>
        </w:rPr>
        <w:t xml:space="preserve"> </w:t>
      </w:r>
      <w:r w:rsidR="00C613E8" w:rsidRPr="009B3447">
        <w:rPr>
          <w:color w:val="000000"/>
          <w:sz w:val="28"/>
          <w:szCs w:val="28"/>
        </w:rPr>
        <w:t>ID</w:t>
      </w:r>
      <w:r w:rsidR="00C613E8" w:rsidRPr="002E285B">
        <w:rPr>
          <w:color w:val="000000"/>
          <w:sz w:val="28"/>
          <w:szCs w:val="28"/>
        </w:rPr>
        <w:t xml:space="preserve">: </w:t>
      </w:r>
      <w:r w:rsidR="00334D05" w:rsidRPr="00334D05">
        <w:rPr>
          <w:color w:val="000000"/>
          <w:sz w:val="28"/>
          <w:szCs w:val="28"/>
          <w:u w:val="single"/>
          <w:lang w:val="kk-KZ"/>
        </w:rPr>
        <w:t>АОО-2266-2020</w:t>
      </w:r>
      <w:r w:rsidR="00C613E8" w:rsidRPr="002E285B">
        <w:rPr>
          <w:color w:val="000000"/>
          <w:sz w:val="28"/>
          <w:szCs w:val="28"/>
        </w:rPr>
        <w:t xml:space="preserve"> </w:t>
      </w:r>
      <w:r w:rsidR="00C613E8" w:rsidRPr="009B3447">
        <w:rPr>
          <w:color w:val="000000"/>
          <w:sz w:val="28"/>
          <w:szCs w:val="28"/>
        </w:rPr>
        <w:t>ORCID</w:t>
      </w:r>
      <w:r w:rsidR="00C613E8" w:rsidRPr="002E285B">
        <w:rPr>
          <w:color w:val="000000"/>
          <w:sz w:val="28"/>
          <w:szCs w:val="28"/>
        </w:rPr>
        <w:t xml:space="preserve">: </w:t>
      </w:r>
      <w:r w:rsidR="007305FC" w:rsidRPr="002E285B">
        <w:rPr>
          <w:color w:val="000000"/>
          <w:sz w:val="28"/>
          <w:szCs w:val="28"/>
          <w:u w:val="single"/>
        </w:rPr>
        <w:t>0000-0001-7795-2518</w:t>
      </w:r>
    </w:p>
    <w:p w14:paraId="6C7854B4" w14:textId="37ECD919" w:rsidR="00C613E8" w:rsidRPr="002E285B" w:rsidRDefault="00C613E8" w:rsidP="00C613E8">
      <w:pPr>
        <w:spacing w:after="0"/>
        <w:jc w:val="both"/>
        <w:rPr>
          <w:sz w:val="24"/>
          <w:szCs w:val="24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540"/>
        <w:gridCol w:w="1723"/>
        <w:gridCol w:w="1444"/>
        <w:gridCol w:w="3092"/>
        <w:gridCol w:w="1701"/>
        <w:gridCol w:w="1418"/>
        <w:gridCol w:w="1701"/>
        <w:gridCol w:w="1843"/>
        <w:gridCol w:w="1559"/>
      </w:tblGrid>
      <w:tr w:rsidR="00E32A95" w:rsidRPr="000D6124" w14:paraId="3A780C21" w14:textId="77777777" w:rsidTr="00C613E8">
        <w:trPr>
          <w:trHeight w:val="2849"/>
        </w:trPr>
        <w:tc>
          <w:tcPr>
            <w:tcW w:w="540" w:type="dxa"/>
          </w:tcPr>
          <w:p w14:paraId="6FE08C2E" w14:textId="22400CB6" w:rsidR="00381E17" w:rsidRPr="009B3447" w:rsidRDefault="00381E17" w:rsidP="00381E17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723" w:type="dxa"/>
          </w:tcPr>
          <w:p w14:paraId="146EC3EA" w14:textId="1CB50048" w:rsidR="00381E17" w:rsidRPr="009B3447" w:rsidRDefault="00381E17" w:rsidP="00381E17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9B3447">
              <w:rPr>
                <w:color w:val="000000"/>
                <w:sz w:val="24"/>
                <w:szCs w:val="24"/>
              </w:rPr>
              <w:t>Название</w:t>
            </w:r>
            <w:proofErr w:type="spellEnd"/>
            <w:r w:rsidRPr="009B344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3447">
              <w:rPr>
                <w:color w:val="000000"/>
                <w:sz w:val="24"/>
                <w:szCs w:val="24"/>
              </w:rPr>
              <w:t>публикации</w:t>
            </w:r>
            <w:proofErr w:type="spellEnd"/>
          </w:p>
        </w:tc>
        <w:tc>
          <w:tcPr>
            <w:tcW w:w="1444" w:type="dxa"/>
          </w:tcPr>
          <w:p w14:paraId="785E9D94" w14:textId="6D1EC018" w:rsidR="00381E17" w:rsidRPr="009B3447" w:rsidRDefault="00F36854" w:rsidP="00381E17">
            <w:pPr>
              <w:spacing w:after="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>Тип публикации (статья, обзор и т.д.)</w:t>
            </w:r>
          </w:p>
        </w:tc>
        <w:tc>
          <w:tcPr>
            <w:tcW w:w="3092" w:type="dxa"/>
          </w:tcPr>
          <w:p w14:paraId="60D03219" w14:textId="16631AB1" w:rsidR="00381E17" w:rsidRPr="009B3447" w:rsidRDefault="00F36854" w:rsidP="00381E17">
            <w:pPr>
              <w:spacing w:after="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Наименование журнала, год публикации (согласно базам данных), </w:t>
            </w:r>
            <w:r w:rsidRPr="009B3447">
              <w:rPr>
                <w:color w:val="000000"/>
                <w:sz w:val="24"/>
                <w:szCs w:val="24"/>
              </w:rPr>
              <w:t>DOI</w:t>
            </w:r>
          </w:p>
        </w:tc>
        <w:tc>
          <w:tcPr>
            <w:tcW w:w="1701" w:type="dxa"/>
          </w:tcPr>
          <w:p w14:paraId="05B1E794" w14:textId="77777777" w:rsidR="00381E17" w:rsidRDefault="00F36854" w:rsidP="00381E17">
            <w:pPr>
              <w:spacing w:after="0"/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9B3447">
              <w:rPr>
                <w:color w:val="000000"/>
                <w:sz w:val="24"/>
                <w:szCs w:val="24"/>
                <w:lang w:val="ru-RU"/>
              </w:rPr>
              <w:t>Импакт</w:t>
            </w:r>
            <w:proofErr w:type="spellEnd"/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-фактор журнала, квартиль и область науки* по данным </w:t>
            </w:r>
            <w:r w:rsidRPr="009B3447">
              <w:rPr>
                <w:color w:val="000000"/>
                <w:sz w:val="24"/>
                <w:szCs w:val="24"/>
              </w:rPr>
              <w:t>Journal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B3447">
              <w:rPr>
                <w:color w:val="000000"/>
                <w:sz w:val="24"/>
                <w:szCs w:val="24"/>
              </w:rPr>
              <w:t>Citation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B3447">
              <w:rPr>
                <w:color w:val="000000"/>
                <w:sz w:val="24"/>
                <w:szCs w:val="24"/>
              </w:rPr>
              <w:t>Reports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9B3447">
              <w:rPr>
                <w:color w:val="000000"/>
                <w:sz w:val="24"/>
                <w:szCs w:val="24"/>
                <w:lang w:val="ru-RU"/>
              </w:rPr>
              <w:t>Жорнал</w:t>
            </w:r>
            <w:proofErr w:type="spellEnd"/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3447">
              <w:rPr>
                <w:color w:val="000000"/>
                <w:sz w:val="24"/>
                <w:szCs w:val="24"/>
                <w:lang w:val="ru-RU"/>
              </w:rPr>
              <w:t>Цитэйшэн</w:t>
            </w:r>
            <w:proofErr w:type="spellEnd"/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3447">
              <w:rPr>
                <w:color w:val="000000"/>
                <w:sz w:val="24"/>
                <w:szCs w:val="24"/>
                <w:lang w:val="ru-RU"/>
              </w:rPr>
              <w:t>Репортс</w:t>
            </w:r>
            <w:proofErr w:type="spellEnd"/>
            <w:r w:rsidRPr="009B3447">
              <w:rPr>
                <w:color w:val="000000"/>
                <w:sz w:val="24"/>
                <w:szCs w:val="24"/>
                <w:lang w:val="ru-RU"/>
              </w:rPr>
              <w:t>) за год публикации</w:t>
            </w:r>
          </w:p>
          <w:p w14:paraId="2E1EC253" w14:textId="6CB8B984" w:rsidR="00C14B0A" w:rsidRPr="009B3447" w:rsidRDefault="00C14B0A" w:rsidP="00381E17">
            <w:pPr>
              <w:spacing w:after="0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14:paraId="6D11AA70" w14:textId="4D6D5909" w:rsidR="00381E17" w:rsidRPr="009B3447" w:rsidRDefault="00F36854" w:rsidP="00381E17">
            <w:pPr>
              <w:spacing w:after="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Индекс в базе данных </w:t>
            </w:r>
            <w:r w:rsidRPr="009B3447">
              <w:rPr>
                <w:color w:val="000000"/>
                <w:sz w:val="24"/>
                <w:szCs w:val="24"/>
              </w:rPr>
              <w:t>Web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B3447">
              <w:rPr>
                <w:color w:val="000000"/>
                <w:sz w:val="24"/>
                <w:szCs w:val="24"/>
              </w:rPr>
              <w:t>of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B3447">
              <w:rPr>
                <w:color w:val="000000"/>
                <w:sz w:val="24"/>
                <w:szCs w:val="24"/>
              </w:rPr>
              <w:t>Science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B3447">
              <w:rPr>
                <w:color w:val="000000"/>
                <w:sz w:val="24"/>
                <w:szCs w:val="24"/>
              </w:rPr>
              <w:t>Core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B3447">
              <w:rPr>
                <w:color w:val="000000"/>
                <w:sz w:val="24"/>
                <w:szCs w:val="24"/>
              </w:rPr>
              <w:t>Collection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(Веб оф </w:t>
            </w:r>
            <w:proofErr w:type="spellStart"/>
            <w:r w:rsidRPr="009B3447">
              <w:rPr>
                <w:color w:val="000000"/>
                <w:sz w:val="24"/>
                <w:szCs w:val="24"/>
                <w:lang w:val="ru-RU"/>
              </w:rPr>
              <w:t>Сайенс</w:t>
            </w:r>
            <w:proofErr w:type="spellEnd"/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Кор </w:t>
            </w:r>
            <w:proofErr w:type="spellStart"/>
            <w:r w:rsidRPr="009B3447">
              <w:rPr>
                <w:color w:val="000000"/>
                <w:sz w:val="24"/>
                <w:szCs w:val="24"/>
                <w:lang w:val="ru-RU"/>
              </w:rPr>
              <w:t>Коллекшн</w:t>
            </w:r>
            <w:proofErr w:type="spellEnd"/>
            <w:r w:rsidRPr="009B3447">
              <w:rPr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701" w:type="dxa"/>
          </w:tcPr>
          <w:p w14:paraId="59C4850B" w14:textId="71D6D4A1" w:rsidR="00381E17" w:rsidRPr="009B3447" w:rsidRDefault="00F36854" w:rsidP="00381E17">
            <w:pPr>
              <w:spacing w:after="0"/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9B3447">
              <w:rPr>
                <w:color w:val="000000"/>
                <w:sz w:val="24"/>
                <w:szCs w:val="24"/>
              </w:rPr>
              <w:t>CiteScore</w:t>
            </w:r>
            <w:proofErr w:type="spellEnd"/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9B3447">
              <w:rPr>
                <w:color w:val="000000"/>
                <w:sz w:val="24"/>
                <w:szCs w:val="24"/>
                <w:lang w:val="ru-RU"/>
              </w:rPr>
              <w:t>СайтСкор</w:t>
            </w:r>
            <w:proofErr w:type="spellEnd"/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) журнала, </w:t>
            </w:r>
            <w:proofErr w:type="spellStart"/>
            <w:r w:rsidRPr="009B3447">
              <w:rPr>
                <w:color w:val="000000"/>
                <w:sz w:val="24"/>
                <w:szCs w:val="24"/>
                <w:lang w:val="ru-RU"/>
              </w:rPr>
              <w:t>процентиль</w:t>
            </w:r>
            <w:proofErr w:type="spellEnd"/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и область науки* по данным </w:t>
            </w:r>
            <w:r w:rsidRPr="009B3447">
              <w:rPr>
                <w:color w:val="000000"/>
                <w:sz w:val="24"/>
                <w:szCs w:val="24"/>
              </w:rPr>
              <w:t>Scopus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9B3447">
              <w:rPr>
                <w:color w:val="000000"/>
                <w:sz w:val="24"/>
                <w:szCs w:val="24"/>
                <w:lang w:val="ru-RU"/>
              </w:rPr>
              <w:t>Скопус</w:t>
            </w:r>
            <w:proofErr w:type="spellEnd"/>
            <w:r w:rsidRPr="009B3447">
              <w:rPr>
                <w:color w:val="000000"/>
                <w:sz w:val="24"/>
                <w:szCs w:val="24"/>
                <w:lang w:val="ru-RU"/>
              </w:rPr>
              <w:t>) за год публикации</w:t>
            </w:r>
          </w:p>
        </w:tc>
        <w:tc>
          <w:tcPr>
            <w:tcW w:w="1843" w:type="dxa"/>
          </w:tcPr>
          <w:p w14:paraId="6330E8A9" w14:textId="03E729E8" w:rsidR="00381E17" w:rsidRPr="009B3447" w:rsidRDefault="00F36854" w:rsidP="00381E17">
            <w:pPr>
              <w:spacing w:after="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>ФИО авторов (подчеркнуть ФИО претендента)</w:t>
            </w:r>
          </w:p>
        </w:tc>
        <w:tc>
          <w:tcPr>
            <w:tcW w:w="1559" w:type="dxa"/>
          </w:tcPr>
          <w:p w14:paraId="665A8A49" w14:textId="7F58CC18" w:rsidR="00381E17" w:rsidRPr="009B3447" w:rsidRDefault="00F36854" w:rsidP="00381E17">
            <w:pPr>
              <w:spacing w:after="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>Роль претендента (соавтор, первый автор или автор для корреспонденции)</w:t>
            </w:r>
          </w:p>
        </w:tc>
      </w:tr>
      <w:tr w:rsidR="00EA1429" w:rsidRPr="009B3447" w14:paraId="4567FA1E" w14:textId="77777777" w:rsidTr="009B3447">
        <w:trPr>
          <w:trHeight w:val="1269"/>
        </w:trPr>
        <w:tc>
          <w:tcPr>
            <w:tcW w:w="540" w:type="dxa"/>
          </w:tcPr>
          <w:p w14:paraId="2A762043" w14:textId="6382316F" w:rsidR="00F36854" w:rsidRPr="009B3447" w:rsidRDefault="00F36854" w:rsidP="00F36854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723" w:type="dxa"/>
          </w:tcPr>
          <w:p w14:paraId="10C06EC1" w14:textId="41540396" w:rsidR="00F36854" w:rsidRPr="009B3447" w:rsidRDefault="00F36854" w:rsidP="00F3685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bCs/>
                <w:color w:val="000000" w:themeColor="text1"/>
                <w:sz w:val="24"/>
                <w:szCs w:val="24"/>
                <w:lang w:val="kk-KZ"/>
              </w:rPr>
              <w:t>Issues of Gender Equality in the Workplace: The Case Study of K</w:t>
            </w:r>
            <w:proofErr w:type="spellStart"/>
            <w:r w:rsidRPr="009B3447">
              <w:rPr>
                <w:bCs/>
                <w:color w:val="000000" w:themeColor="text1"/>
                <w:sz w:val="24"/>
                <w:szCs w:val="24"/>
              </w:rPr>
              <w:t>azakhstan</w:t>
            </w:r>
            <w:proofErr w:type="spellEnd"/>
          </w:p>
        </w:tc>
        <w:tc>
          <w:tcPr>
            <w:tcW w:w="1444" w:type="dxa"/>
          </w:tcPr>
          <w:p w14:paraId="41658F5F" w14:textId="5E79E9BE" w:rsidR="00F36854" w:rsidRPr="00C14B0A" w:rsidRDefault="00C14B0A" w:rsidP="00F3685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>С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>татья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92" w:type="dxa"/>
          </w:tcPr>
          <w:p w14:paraId="7039FE42" w14:textId="165C3831" w:rsidR="00F36854" w:rsidRPr="009B3447" w:rsidRDefault="00F36854" w:rsidP="00F3685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bCs/>
                <w:color w:val="000000" w:themeColor="text1"/>
                <w:sz w:val="24"/>
                <w:szCs w:val="24"/>
                <w:lang w:val="kk-KZ"/>
              </w:rPr>
              <w:t>Space and Culture, India 2019, 7:2 Page</w:t>
            </w:r>
            <w:r w:rsidR="00771F88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. рр </w:t>
            </w:r>
            <w:r w:rsidRPr="009B3447">
              <w:rPr>
                <w:bCs/>
                <w:color w:val="000000" w:themeColor="text1"/>
                <w:sz w:val="24"/>
                <w:szCs w:val="24"/>
                <w:lang w:val="kk-KZ"/>
              </w:rPr>
              <w:t>15</w:t>
            </w:r>
            <w:r w:rsidR="00771F88">
              <w:rPr>
                <w:bCs/>
                <w:color w:val="000000" w:themeColor="text1"/>
                <w:sz w:val="24"/>
                <w:szCs w:val="24"/>
                <w:lang w:val="kk-KZ"/>
              </w:rPr>
              <w:t>-26</w:t>
            </w:r>
            <w:r w:rsidR="00FD48EA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hyperlink r:id="rId5" w:history="1">
              <w:r w:rsidR="00771F88" w:rsidRPr="007F4F4D">
                <w:rPr>
                  <w:rStyle w:val="a5"/>
                  <w:bCs/>
                  <w:sz w:val="24"/>
                  <w:szCs w:val="24"/>
                  <w:lang w:val="kk-KZ"/>
                </w:rPr>
                <w:t>https://doi.org/10.20896/saci.v7i2.450</w:t>
              </w:r>
            </w:hyperlink>
            <w:r w:rsidR="00FD48EA">
              <w:rPr>
                <w:bCs/>
                <w:color w:val="000000" w:themeColor="text1"/>
                <w:sz w:val="24"/>
                <w:szCs w:val="24"/>
                <w:lang w:val="kk-KZ"/>
              </w:rPr>
              <w:t>.</w:t>
            </w:r>
            <w:r w:rsidR="00771F88">
              <w:rPr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701" w:type="dxa"/>
          </w:tcPr>
          <w:p w14:paraId="7BDC2681" w14:textId="45DBAB0B" w:rsidR="00F36854" w:rsidRPr="008A3A56" w:rsidRDefault="008A3A56" w:rsidP="008A3A56">
            <w:pPr>
              <w:spacing w:after="0"/>
              <w:jc w:val="center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-</w:t>
            </w:r>
          </w:p>
        </w:tc>
        <w:tc>
          <w:tcPr>
            <w:tcW w:w="1418" w:type="dxa"/>
          </w:tcPr>
          <w:p w14:paraId="47BE1EDF" w14:textId="173DA821" w:rsidR="00F36854" w:rsidRPr="008A3A56" w:rsidRDefault="008A3A56" w:rsidP="008A3A56">
            <w:pPr>
              <w:spacing w:after="0"/>
              <w:jc w:val="center"/>
              <w:rPr>
                <w:color w:val="000000"/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-</w:t>
            </w:r>
          </w:p>
        </w:tc>
        <w:tc>
          <w:tcPr>
            <w:tcW w:w="1701" w:type="dxa"/>
          </w:tcPr>
          <w:p w14:paraId="0F7CBE37" w14:textId="7EB4F4D3" w:rsidR="00E32A95" w:rsidRPr="009B3447" w:rsidRDefault="00E32A95" w:rsidP="00F36854">
            <w:pPr>
              <w:spacing w:after="0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57%, </w:t>
            </w:r>
          </w:p>
          <w:p w14:paraId="63B31C2A" w14:textId="19EE2823" w:rsidR="00F36854" w:rsidRPr="00FD2309" w:rsidRDefault="00E32A95" w:rsidP="00F3685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>Arts and</w:t>
            </w:r>
            <w:r w:rsidRPr="009B3447">
              <w:rPr>
                <w:color w:val="000000"/>
                <w:sz w:val="24"/>
                <w:szCs w:val="24"/>
              </w:rPr>
              <w:br/>
            </w: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Humanities </w:t>
            </w:r>
            <w:r w:rsidR="005E72D1" w:rsidRPr="009B3447">
              <w:rPr>
                <w:rStyle w:val="fontstyle01"/>
                <w:rFonts w:ascii="Times New Roman" w:hAnsi="Times New Roman"/>
                <w:sz w:val="24"/>
                <w:szCs w:val="24"/>
                <w:lang w:val="kk-KZ"/>
              </w:rPr>
              <w:t>М</w:t>
            </w:r>
            <w:proofErr w:type="spellStart"/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>iscellaneous</w:t>
            </w:r>
            <w:proofErr w:type="spellEnd"/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2023</w:t>
            </w:r>
            <w:r w:rsidRPr="009B3447">
              <w:rPr>
                <w:rStyle w:val="fontstyle01"/>
                <w:rFonts w:ascii="Times New Roman" w:hAnsi="Times New Roman"/>
                <w:sz w:val="24"/>
                <w:szCs w:val="24"/>
                <w:lang w:val="kk-KZ"/>
              </w:rPr>
              <w:t>г.</w:t>
            </w:r>
          </w:p>
        </w:tc>
        <w:tc>
          <w:tcPr>
            <w:tcW w:w="1843" w:type="dxa"/>
          </w:tcPr>
          <w:p w14:paraId="3DEA6454" w14:textId="4186C8BD" w:rsidR="00F36854" w:rsidRPr="009B3447" w:rsidRDefault="00F36854" w:rsidP="00F36854">
            <w:pPr>
              <w:rPr>
                <w:rFonts w:eastAsia="TimesNewRomanPS-BoldMT"/>
                <w:bCs/>
                <w:color w:val="000000" w:themeColor="text1"/>
                <w:sz w:val="24"/>
                <w:szCs w:val="24"/>
                <w:lang w:val="kk-KZ"/>
              </w:rPr>
            </w:pPr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lang w:val="kk-KZ"/>
              </w:rPr>
              <w:t xml:space="preserve">Dauletbai U. Ryskaliyev,  S. Zhapakov,  </w:t>
            </w:r>
            <w:proofErr w:type="spellStart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  <w:t>Nurlan</w:t>
            </w:r>
            <w:proofErr w:type="spellEnd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  <w:t>Apakhayev</w:t>
            </w:r>
            <w:proofErr w:type="spellEnd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  <w:t>,</w:t>
            </w:r>
          </w:p>
          <w:p w14:paraId="694C5836" w14:textId="3178EFC0" w:rsidR="00F36854" w:rsidRPr="009B3447" w:rsidRDefault="00F36854" w:rsidP="009B3447">
            <w:pPr>
              <w:rPr>
                <w:color w:val="000000"/>
                <w:sz w:val="24"/>
                <w:szCs w:val="24"/>
              </w:rPr>
            </w:pPr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lang w:val="kk-KZ"/>
              </w:rPr>
              <w:t>Z</w:t>
            </w:r>
            <w:r w:rsidR="009B3447"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lang w:val="kk-KZ"/>
              </w:rPr>
              <w:t>h.</w:t>
            </w:r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lang w:val="kk-KZ"/>
              </w:rPr>
              <w:t>Moldakhmetova</w:t>
            </w:r>
            <w:r w:rsidR="009B3447"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lang w:val="kk-KZ"/>
              </w:rPr>
              <w:t>Y</w:t>
            </w:r>
            <w:r w:rsidR="009B3447"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lang w:val="kk-KZ"/>
              </w:rPr>
              <w:t>.</w:t>
            </w:r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lang w:val="kk-KZ"/>
              </w:rPr>
              <w:t>Buribayev,</w:t>
            </w:r>
            <w:r w:rsidR="009B3447"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lang w:val="kk-KZ"/>
              </w:rPr>
              <w:t>Zh. Khamzina</w:t>
            </w:r>
          </w:p>
        </w:tc>
        <w:tc>
          <w:tcPr>
            <w:tcW w:w="1559" w:type="dxa"/>
          </w:tcPr>
          <w:p w14:paraId="30E11178" w14:textId="2C32C15F" w:rsidR="00F36854" w:rsidRPr="009B3447" w:rsidRDefault="00F36854" w:rsidP="00F36854">
            <w:pPr>
              <w:spacing w:after="0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9B3447">
              <w:rPr>
                <w:color w:val="000000"/>
                <w:sz w:val="24"/>
                <w:szCs w:val="24"/>
                <w:lang w:val="kk-KZ"/>
              </w:rPr>
              <w:t xml:space="preserve">Соавтор </w:t>
            </w:r>
          </w:p>
        </w:tc>
      </w:tr>
      <w:tr w:rsidR="008A3A56" w:rsidRPr="009B3447" w14:paraId="60D8B016" w14:textId="77777777" w:rsidTr="00C613E8">
        <w:trPr>
          <w:trHeight w:val="809"/>
        </w:trPr>
        <w:tc>
          <w:tcPr>
            <w:tcW w:w="540" w:type="dxa"/>
          </w:tcPr>
          <w:p w14:paraId="40F31C5A" w14:textId="14AF6CD5" w:rsidR="008A3A56" w:rsidRPr="009B3447" w:rsidRDefault="008A3A56" w:rsidP="008A3A56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723" w:type="dxa"/>
          </w:tcPr>
          <w:p w14:paraId="49937F2A" w14:textId="10FEDDFB" w:rsidR="008A3A56" w:rsidRPr="009B3447" w:rsidRDefault="008A3A56" w:rsidP="008A3A56">
            <w:pPr>
              <w:pStyle w:val="4"/>
              <w:shd w:val="clear" w:color="auto" w:fill="FFFFFF"/>
              <w:spacing w:before="0"/>
              <w:outlineLvl w:val="3"/>
              <w:rPr>
                <w:rFonts w:ascii="Times New Roman" w:hAnsi="Times New Roman" w:cs="Times New Roman"/>
                <w:i w:val="0"/>
                <w:iCs w:val="0"/>
                <w:color w:val="auto"/>
                <w:lang w:val="en-US"/>
              </w:rPr>
            </w:pPr>
            <w:r w:rsidRPr="009B3447">
              <w:rPr>
                <w:rFonts w:ascii="Times New Roman" w:hAnsi="Times New Roman" w:cs="Times New Roman"/>
                <w:i w:val="0"/>
                <w:iCs w:val="0"/>
                <w:color w:val="auto"/>
                <w:lang w:val="en-US"/>
              </w:rPr>
              <w:t>Adoption of the administrative procedural code as the implementation of Kazakhstan's legal policy concept</w:t>
            </w:r>
          </w:p>
        </w:tc>
        <w:tc>
          <w:tcPr>
            <w:tcW w:w="1444" w:type="dxa"/>
          </w:tcPr>
          <w:p w14:paraId="3A823943" w14:textId="7EAB7884" w:rsidR="008A3A56" w:rsidRPr="00C14B0A" w:rsidRDefault="008A3A56" w:rsidP="008A3A56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>С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>татья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92" w:type="dxa"/>
          </w:tcPr>
          <w:p w14:paraId="6CD377C7" w14:textId="63DA1610" w:rsidR="008A3A56" w:rsidRDefault="008A3A56" w:rsidP="008A3A56">
            <w:pPr>
              <w:spacing w:after="0"/>
              <w:jc w:val="both"/>
              <w:rPr>
                <w:rStyle w:val="a4"/>
                <w:i w:val="0"/>
                <w:iCs w:val="0"/>
                <w:sz w:val="24"/>
                <w:szCs w:val="24"/>
                <w:lang w:val="kk-KZ"/>
              </w:rPr>
            </w:pPr>
            <w:r w:rsidRPr="00FD48EA">
              <w:rPr>
                <w:rStyle w:val="a4"/>
                <w:i w:val="0"/>
                <w:iCs w:val="0"/>
                <w:sz w:val="24"/>
                <w:szCs w:val="24"/>
              </w:rPr>
              <w:t>International Journal of Electronic Security and Digital Forensics</w:t>
            </w:r>
            <w:r w:rsidRPr="00FD48EA">
              <w:rPr>
                <w:rStyle w:val="a4"/>
                <w:i w:val="0"/>
                <w:iCs w:val="0"/>
                <w:sz w:val="24"/>
                <w:szCs w:val="24"/>
                <w:lang w:val="kk-KZ"/>
              </w:rPr>
              <w:t xml:space="preserve">., </w:t>
            </w:r>
            <w:r w:rsidRPr="00FD48EA">
              <w:rPr>
                <w:rStyle w:val="a4"/>
                <w:i w:val="0"/>
                <w:iCs w:val="0"/>
                <w:sz w:val="24"/>
                <w:szCs w:val="24"/>
              </w:rPr>
              <w:t>Voi.</w:t>
            </w:r>
            <w:r>
              <w:rPr>
                <w:rStyle w:val="a4"/>
                <w:i w:val="0"/>
                <w:iCs w:val="0"/>
                <w:sz w:val="24"/>
                <w:szCs w:val="24"/>
              </w:rPr>
              <w:t>15</w:t>
            </w:r>
            <w:r w:rsidRPr="00FD48EA">
              <w:rPr>
                <w:rStyle w:val="a4"/>
                <w:i w:val="0"/>
                <w:iCs w:val="0"/>
                <w:sz w:val="24"/>
                <w:szCs w:val="24"/>
              </w:rPr>
              <w:t>, No. 5, 2023</w:t>
            </w:r>
            <w:r>
              <w:rPr>
                <w:rStyle w:val="a4"/>
                <w:i w:val="0"/>
                <w:iCs w:val="0"/>
                <w:sz w:val="24"/>
                <w:szCs w:val="24"/>
              </w:rPr>
              <w:t>.</w:t>
            </w:r>
            <w:r w:rsidRPr="00FD48EA">
              <w:rPr>
                <w:rStyle w:val="a4"/>
                <w:i w:val="0"/>
                <w:iCs w:val="0"/>
                <w:sz w:val="24"/>
                <w:szCs w:val="24"/>
                <w:lang w:val="kk-KZ"/>
              </w:rPr>
              <w:t xml:space="preserve"> </w:t>
            </w:r>
          </w:p>
          <w:p w14:paraId="30DB925D" w14:textId="3C9CF799" w:rsidR="008A3A56" w:rsidRPr="00FD48EA" w:rsidRDefault="008A3A56" w:rsidP="008A3A56">
            <w:pPr>
              <w:spacing w:after="0"/>
              <w:jc w:val="both"/>
              <w:rPr>
                <w:i/>
                <w:iCs/>
                <w:color w:val="000000"/>
                <w:sz w:val="24"/>
                <w:szCs w:val="24"/>
                <w:lang w:val="kk-KZ"/>
              </w:rPr>
            </w:pPr>
            <w:r w:rsidRPr="00FD48EA">
              <w:rPr>
                <w:rStyle w:val="a4"/>
                <w:i w:val="0"/>
                <w:iCs w:val="0"/>
                <w:sz w:val="24"/>
                <w:szCs w:val="24"/>
                <w:lang w:val="kk-KZ"/>
              </w:rPr>
              <w:t>DOI: 10.1504/IJESDF.2023.10054061</w:t>
            </w:r>
            <w:r w:rsidRPr="00FD48EA">
              <w:rPr>
                <w:rStyle w:val="a4"/>
                <w:i w:val="0"/>
                <w:iCs w:val="0"/>
                <w:sz w:val="24"/>
                <w:szCs w:val="24"/>
                <w:lang w:val="kk-KZ"/>
              </w:rPr>
              <w:t xml:space="preserve"> рр 468-481</w:t>
            </w:r>
            <w:r>
              <w:rPr>
                <w:rStyle w:val="a4"/>
                <w:i w:val="0"/>
                <w:iCs w:val="0"/>
                <w:sz w:val="24"/>
                <w:szCs w:val="24"/>
                <w:lang w:val="kk-KZ"/>
              </w:rPr>
              <w:t>.</w:t>
            </w:r>
          </w:p>
        </w:tc>
        <w:tc>
          <w:tcPr>
            <w:tcW w:w="1701" w:type="dxa"/>
          </w:tcPr>
          <w:p w14:paraId="728AB726" w14:textId="7AF119EC" w:rsidR="008A3A56" w:rsidRPr="009B3447" w:rsidRDefault="008A3A56" w:rsidP="008A3A56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-</w:t>
            </w:r>
          </w:p>
        </w:tc>
        <w:tc>
          <w:tcPr>
            <w:tcW w:w="1418" w:type="dxa"/>
          </w:tcPr>
          <w:p w14:paraId="4EA123F1" w14:textId="0E7C67ED" w:rsidR="008A3A56" w:rsidRPr="009B3447" w:rsidRDefault="008A3A56" w:rsidP="008A3A56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-</w:t>
            </w:r>
          </w:p>
        </w:tc>
        <w:tc>
          <w:tcPr>
            <w:tcW w:w="1701" w:type="dxa"/>
          </w:tcPr>
          <w:p w14:paraId="47EFF82B" w14:textId="4A19B517" w:rsidR="008A3A56" w:rsidRPr="009B3447" w:rsidRDefault="008A3A56" w:rsidP="008A3A56">
            <w:pPr>
              <w:spacing w:after="0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2</w:t>
            </w: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>%,</w:t>
            </w:r>
          </w:p>
          <w:p w14:paraId="4BA7BFC4" w14:textId="473D01BF" w:rsidR="008A3A56" w:rsidRPr="009B3447" w:rsidRDefault="008A3A56" w:rsidP="008A3A56">
            <w:pPr>
              <w:spacing w:after="0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>Law</w:t>
            </w:r>
          </w:p>
          <w:p w14:paraId="16ECA733" w14:textId="664E4A36" w:rsidR="008A3A56" w:rsidRPr="009B3447" w:rsidRDefault="008A3A56" w:rsidP="008A3A56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>2023</w:t>
            </w:r>
            <w:r w:rsidRPr="009B3447">
              <w:rPr>
                <w:rStyle w:val="fontstyle01"/>
                <w:rFonts w:ascii="Times New Roman" w:hAnsi="Times New Roman"/>
                <w:sz w:val="24"/>
                <w:szCs w:val="24"/>
                <w:lang w:val="kk-KZ"/>
              </w:rPr>
              <w:t>г.</w:t>
            </w: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0FD7106B" w14:textId="0792621C" w:rsidR="008A3A56" w:rsidRPr="009B3447" w:rsidRDefault="008A3A56" w:rsidP="008A3A56">
            <w:pPr>
              <w:shd w:val="clear" w:color="auto" w:fill="FFFFFF"/>
              <w:rPr>
                <w:sz w:val="24"/>
                <w:szCs w:val="24"/>
                <w:lang w:val="kk-KZ"/>
              </w:rPr>
            </w:pPr>
            <w:hyperlink r:id="rId6" w:history="1">
              <w:r w:rsidRPr="009B3447">
                <w:rPr>
                  <w:rStyle w:val="typography-modulelvnit"/>
                  <w:sz w:val="24"/>
                  <w:szCs w:val="24"/>
                  <w:u w:val="single"/>
                  <w:bdr w:val="none" w:sz="0" w:space="0" w:color="auto" w:frame="1"/>
                  <w:lang w:val="kk-KZ"/>
                </w:rPr>
                <w:t>Apakhayev, N.Z.</w:t>
              </w:r>
            </w:hyperlink>
            <w:r w:rsidRPr="009B3447">
              <w:rPr>
                <w:sz w:val="24"/>
                <w:szCs w:val="24"/>
                <w:u w:val="single"/>
                <w:lang w:val="kk-KZ"/>
              </w:rPr>
              <w:t>, </w:t>
            </w:r>
            <w:hyperlink r:id="rId7" w:history="1">
              <w:r w:rsidRPr="009B3447">
                <w:rPr>
                  <w:rStyle w:val="typography-modulelvnit"/>
                  <w:sz w:val="24"/>
                  <w:szCs w:val="24"/>
                  <w:bdr w:val="none" w:sz="0" w:space="0" w:color="auto" w:frame="1"/>
                  <w:lang w:val="kk-KZ"/>
                </w:rPr>
                <w:t>Ramazanova, A.S.</w:t>
              </w:r>
            </w:hyperlink>
            <w:r w:rsidRPr="009B3447">
              <w:rPr>
                <w:sz w:val="24"/>
                <w:szCs w:val="24"/>
                <w:lang w:val="kk-KZ"/>
              </w:rPr>
              <w:t>, </w:t>
            </w:r>
            <w:hyperlink r:id="rId8" w:history="1">
              <w:r w:rsidRPr="009B3447">
                <w:rPr>
                  <w:rStyle w:val="typography-modulelvnit"/>
                  <w:sz w:val="24"/>
                  <w:szCs w:val="24"/>
                  <w:bdr w:val="none" w:sz="0" w:space="0" w:color="auto" w:frame="1"/>
                  <w:lang w:val="kk-KZ"/>
                </w:rPr>
                <w:t>Bugybay, D.B.</w:t>
              </w:r>
            </w:hyperlink>
            <w:r w:rsidRPr="009B3447">
              <w:rPr>
                <w:sz w:val="24"/>
                <w:szCs w:val="24"/>
                <w:lang w:val="kk-KZ"/>
              </w:rPr>
              <w:t>, </w:t>
            </w:r>
            <w:hyperlink r:id="rId9" w:history="1">
              <w:r w:rsidRPr="009B3447">
                <w:rPr>
                  <w:rStyle w:val="typography-modulelvnit"/>
                  <w:sz w:val="24"/>
                  <w:szCs w:val="24"/>
                  <w:bdr w:val="none" w:sz="0" w:space="0" w:color="auto" w:frame="1"/>
                  <w:lang w:val="kk-KZ"/>
                </w:rPr>
                <w:t>Adilova, K.A.</w:t>
              </w:r>
            </w:hyperlink>
            <w:r w:rsidRPr="009B3447">
              <w:rPr>
                <w:sz w:val="24"/>
                <w:szCs w:val="24"/>
                <w:lang w:val="kk-KZ"/>
              </w:rPr>
              <w:t>, </w:t>
            </w:r>
            <w:hyperlink r:id="rId10" w:history="1">
              <w:r w:rsidRPr="009B3447">
                <w:rPr>
                  <w:rStyle w:val="typography-modulelvnit"/>
                  <w:sz w:val="24"/>
                  <w:szCs w:val="24"/>
                  <w:bdr w:val="none" w:sz="0" w:space="0" w:color="auto" w:frame="1"/>
                  <w:lang w:val="kk-KZ"/>
                </w:rPr>
                <w:t>Kopbayev, D.Z.</w:t>
              </w:r>
            </w:hyperlink>
          </w:p>
        </w:tc>
        <w:tc>
          <w:tcPr>
            <w:tcW w:w="1559" w:type="dxa"/>
          </w:tcPr>
          <w:p w14:paraId="489D97E3" w14:textId="23A0737D" w:rsidR="008A3A56" w:rsidRPr="009B3447" w:rsidRDefault="008A3A56" w:rsidP="008A3A56">
            <w:pPr>
              <w:rPr>
                <w:sz w:val="24"/>
                <w:szCs w:val="24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>Первый</w:t>
            </w:r>
            <w:r w:rsidRPr="009B3447">
              <w:rPr>
                <w:color w:val="000000"/>
                <w:sz w:val="24"/>
                <w:szCs w:val="24"/>
              </w:rPr>
              <w:t xml:space="preserve"> 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>автор</w:t>
            </w:r>
          </w:p>
        </w:tc>
      </w:tr>
      <w:tr w:rsidR="008A3A56" w:rsidRPr="009B3447" w14:paraId="06D7072B" w14:textId="77777777" w:rsidTr="00C613E8">
        <w:trPr>
          <w:trHeight w:val="809"/>
        </w:trPr>
        <w:tc>
          <w:tcPr>
            <w:tcW w:w="540" w:type="dxa"/>
          </w:tcPr>
          <w:p w14:paraId="73E826E9" w14:textId="28EEE45F" w:rsidR="008A3A56" w:rsidRPr="009B3447" w:rsidRDefault="008A3A56" w:rsidP="008A3A56">
            <w:pPr>
              <w:spacing w:after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23" w:type="dxa"/>
          </w:tcPr>
          <w:p w14:paraId="2C29C091" w14:textId="29FFAB25" w:rsidR="008A3A56" w:rsidRPr="009B3447" w:rsidRDefault="008A3A56" w:rsidP="008A3A56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color w:val="000000"/>
                <w:sz w:val="24"/>
                <w:szCs w:val="24"/>
              </w:rPr>
              <w:t xml:space="preserve">The Problem of Protecting the Rights and Legitimate Interests of the Child in the Family and </w:t>
            </w:r>
            <w:proofErr w:type="spellStart"/>
            <w:r w:rsidRPr="009B3447">
              <w:rPr>
                <w:color w:val="000000"/>
                <w:sz w:val="24"/>
                <w:szCs w:val="24"/>
              </w:rPr>
              <w:t>Outsind</w:t>
            </w:r>
            <w:proofErr w:type="spellEnd"/>
            <w:r w:rsidRPr="009B3447">
              <w:rPr>
                <w:color w:val="000000"/>
                <w:sz w:val="24"/>
                <w:szCs w:val="24"/>
              </w:rPr>
              <w:t xml:space="preserve"> It</w:t>
            </w:r>
          </w:p>
        </w:tc>
        <w:tc>
          <w:tcPr>
            <w:tcW w:w="1444" w:type="dxa"/>
          </w:tcPr>
          <w:p w14:paraId="58CD4155" w14:textId="2DE0BE33" w:rsidR="008A3A56" w:rsidRPr="00C14B0A" w:rsidRDefault="008A3A56" w:rsidP="008A3A56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>С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>татья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92" w:type="dxa"/>
          </w:tcPr>
          <w:p w14:paraId="39F52C72" w14:textId="723B312A" w:rsidR="008A3A56" w:rsidRPr="00C14B0A" w:rsidRDefault="008A3A56" w:rsidP="008A3A56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color w:val="000000"/>
                <w:sz w:val="24"/>
                <w:szCs w:val="24"/>
              </w:rPr>
              <w:t>DANUBE</w:t>
            </w:r>
            <w:r w:rsidRPr="009B3447">
              <w:rPr>
                <w:color w:val="000000"/>
                <w:sz w:val="24"/>
                <w:szCs w:val="24"/>
                <w:lang w:val="kk-KZ"/>
              </w:rPr>
              <w:t>.</w:t>
            </w:r>
            <w:r w:rsidRPr="009B3447">
              <w:rPr>
                <w:color w:val="000000"/>
                <w:sz w:val="24"/>
                <w:szCs w:val="24"/>
              </w:rPr>
              <w:t xml:space="preserve"> 15</w:t>
            </w:r>
            <w:r w:rsidRPr="009B3447">
              <w:rPr>
                <w:color w:val="000000"/>
                <w:sz w:val="24"/>
                <w:szCs w:val="24"/>
                <w:lang w:val="kk-KZ"/>
              </w:rPr>
              <w:t>(3).</w:t>
            </w:r>
            <w:r>
              <w:rPr>
                <w:color w:val="000000"/>
                <w:sz w:val="24"/>
                <w:szCs w:val="24"/>
              </w:rPr>
              <w:t xml:space="preserve"> 2024.</w:t>
            </w:r>
          </w:p>
          <w:p w14:paraId="2EB4F333" w14:textId="77777777" w:rsidR="008A3A56" w:rsidRDefault="008A3A56" w:rsidP="008A3A56">
            <w:pPr>
              <w:spacing w:after="0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9B3447">
              <w:rPr>
                <w:color w:val="000000"/>
                <w:sz w:val="24"/>
                <w:szCs w:val="24"/>
                <w:lang w:val="kk-KZ"/>
              </w:rPr>
              <w:t xml:space="preserve">рр. 221-236 </w:t>
            </w:r>
          </w:p>
          <w:p w14:paraId="55503EBB" w14:textId="07A70D46" w:rsidR="008A3A56" w:rsidRPr="009B3447" w:rsidRDefault="008A3A56" w:rsidP="008A3A56">
            <w:pPr>
              <w:spacing w:after="0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9B3447">
              <w:rPr>
                <w:color w:val="000000"/>
                <w:sz w:val="24"/>
                <w:szCs w:val="24"/>
              </w:rPr>
              <w:t>DOI</w:t>
            </w:r>
            <w:r w:rsidRPr="009B3447">
              <w:rPr>
                <w:color w:val="000000"/>
                <w:sz w:val="24"/>
                <w:szCs w:val="24"/>
                <w:lang w:val="kk-KZ"/>
              </w:rPr>
              <w:t>: 10.2478/</w:t>
            </w:r>
            <w:r w:rsidRPr="009B3447">
              <w:rPr>
                <w:color w:val="000000"/>
                <w:sz w:val="24"/>
                <w:szCs w:val="24"/>
              </w:rPr>
              <w:t>danb-2024-0013</w:t>
            </w:r>
            <w:r>
              <w:rPr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701" w:type="dxa"/>
          </w:tcPr>
          <w:p w14:paraId="02837882" w14:textId="276231F2" w:rsidR="008A3A56" w:rsidRPr="009B3447" w:rsidRDefault="008A3A56" w:rsidP="008A3A56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-</w:t>
            </w:r>
          </w:p>
        </w:tc>
        <w:tc>
          <w:tcPr>
            <w:tcW w:w="1418" w:type="dxa"/>
          </w:tcPr>
          <w:p w14:paraId="08B2CE46" w14:textId="7D22EAF9" w:rsidR="008A3A56" w:rsidRPr="009B3447" w:rsidRDefault="008A3A56" w:rsidP="008A3A56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-</w:t>
            </w:r>
          </w:p>
        </w:tc>
        <w:tc>
          <w:tcPr>
            <w:tcW w:w="1701" w:type="dxa"/>
          </w:tcPr>
          <w:p w14:paraId="73837621" w14:textId="75859D38" w:rsidR="008A3A56" w:rsidRPr="009B3447" w:rsidRDefault="008A3A56" w:rsidP="008A3A56">
            <w:pPr>
              <w:spacing w:after="0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B3447">
              <w:rPr>
                <w:rStyle w:val="fontstyle01"/>
                <w:rFonts w:ascii="Times New Roman" w:hAnsi="Times New Roman"/>
                <w:sz w:val="24"/>
                <w:szCs w:val="24"/>
                <w:lang w:val="kk-KZ"/>
              </w:rPr>
              <w:t>61</w:t>
            </w: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>%,</w:t>
            </w:r>
          </w:p>
          <w:p w14:paraId="1557CA33" w14:textId="326C97F6" w:rsidR="008A3A56" w:rsidRPr="009B3447" w:rsidRDefault="008A3A56" w:rsidP="008A3A56">
            <w:pPr>
              <w:spacing w:after="0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>Law</w:t>
            </w:r>
          </w:p>
          <w:p w14:paraId="4EA00C01" w14:textId="4DDF3D91" w:rsidR="008A3A56" w:rsidRPr="009B3447" w:rsidRDefault="008A3A56" w:rsidP="008A3A56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9B3447">
              <w:rPr>
                <w:rStyle w:val="fontstyle01"/>
                <w:rFonts w:ascii="Times New Roman" w:hAnsi="Times New Roman"/>
                <w:sz w:val="24"/>
                <w:szCs w:val="24"/>
                <w:lang w:val="kk-KZ"/>
              </w:rPr>
              <w:t>г.</w:t>
            </w:r>
          </w:p>
        </w:tc>
        <w:tc>
          <w:tcPr>
            <w:tcW w:w="1843" w:type="dxa"/>
          </w:tcPr>
          <w:p w14:paraId="1DCD82F9" w14:textId="6FA9B3AF" w:rsidR="008A3A56" w:rsidRPr="009B3447" w:rsidRDefault="008A3A56" w:rsidP="008A3A56">
            <w:pPr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</w:pPr>
            <w:proofErr w:type="spellStart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  <w:t>Nurlan</w:t>
            </w:r>
            <w:proofErr w:type="spellEnd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  <w:t>Apakhayev</w:t>
            </w:r>
            <w:proofErr w:type="spellEnd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  <w:t>,</w:t>
            </w:r>
          </w:p>
          <w:p w14:paraId="5C5F4545" w14:textId="7B31522C" w:rsidR="008A3A56" w:rsidRPr="009B3447" w:rsidRDefault="008A3A56" w:rsidP="008A3A56">
            <w:pPr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Kultay</w:t>
            </w:r>
            <w:proofErr w:type="spellEnd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Adilova</w:t>
            </w:r>
            <w:proofErr w:type="spellEnd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2E2A58F9" w14:textId="169FEE33" w:rsidR="008A3A56" w:rsidRPr="009B3447" w:rsidRDefault="008A3A56" w:rsidP="008A3A56">
            <w:pPr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</w:pPr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Dina </w:t>
            </w:r>
            <w:proofErr w:type="spellStart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Bugybay</w:t>
            </w:r>
            <w:proofErr w:type="spellEnd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Aset</w:t>
            </w:r>
            <w:proofErr w:type="spellEnd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Toktybaev</w:t>
            </w:r>
            <w:proofErr w:type="spellEnd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6CF95226" w14:textId="15CA78FB" w:rsidR="008A3A56" w:rsidRPr="009B3447" w:rsidRDefault="008A3A56" w:rsidP="008A3A56">
            <w:pPr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</w:pPr>
            <w:proofErr w:type="spellStart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lastRenderedPageBreak/>
              <w:t>Duman</w:t>
            </w:r>
            <w:proofErr w:type="spellEnd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B3447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Kopbayev</w:t>
            </w:r>
            <w:proofErr w:type="spellEnd"/>
          </w:p>
        </w:tc>
        <w:tc>
          <w:tcPr>
            <w:tcW w:w="1559" w:type="dxa"/>
          </w:tcPr>
          <w:p w14:paraId="33D17DE2" w14:textId="6B95DF70" w:rsidR="008A3A56" w:rsidRPr="009B3447" w:rsidRDefault="008A3A56" w:rsidP="008A3A56">
            <w:pPr>
              <w:spacing w:after="0"/>
              <w:ind w:right="436"/>
              <w:jc w:val="both"/>
              <w:rPr>
                <w:color w:val="000000"/>
                <w:sz w:val="24"/>
                <w:szCs w:val="24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lastRenderedPageBreak/>
              <w:t>Первый</w:t>
            </w:r>
            <w:r w:rsidRPr="009B3447">
              <w:rPr>
                <w:color w:val="000000"/>
                <w:sz w:val="24"/>
                <w:szCs w:val="24"/>
              </w:rPr>
              <w:t xml:space="preserve"> 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>автор</w:t>
            </w:r>
          </w:p>
        </w:tc>
      </w:tr>
      <w:tr w:rsidR="008A3A56" w:rsidRPr="002E285B" w14:paraId="167865BB" w14:textId="77777777" w:rsidTr="00C613E8">
        <w:trPr>
          <w:trHeight w:val="809"/>
        </w:trPr>
        <w:tc>
          <w:tcPr>
            <w:tcW w:w="540" w:type="dxa"/>
          </w:tcPr>
          <w:p w14:paraId="48892CCA" w14:textId="23E3828A" w:rsidR="008A3A56" w:rsidRPr="002E285B" w:rsidRDefault="008A3A56" w:rsidP="008A3A56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23" w:type="dxa"/>
          </w:tcPr>
          <w:p w14:paraId="51883027" w14:textId="1CBD523D" w:rsidR="008A3A56" w:rsidRPr="000D6124" w:rsidRDefault="008A3A56" w:rsidP="008A3A56">
            <w:pPr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0D6124">
              <w:rPr>
                <w:color w:val="000000" w:themeColor="text1"/>
                <w:sz w:val="24"/>
                <w:szCs w:val="24"/>
              </w:rPr>
              <w:t>Parental socialization and adolescent dating violence victimization</w:t>
            </w:r>
          </w:p>
        </w:tc>
        <w:tc>
          <w:tcPr>
            <w:tcW w:w="1444" w:type="dxa"/>
          </w:tcPr>
          <w:p w14:paraId="70AC3B41" w14:textId="50C9DDC4" w:rsidR="008A3A56" w:rsidRPr="00C14B0A" w:rsidRDefault="008A3A56" w:rsidP="008A3A56">
            <w:pPr>
              <w:spacing w:after="0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9B3447">
              <w:rPr>
                <w:color w:val="000000"/>
                <w:sz w:val="24"/>
                <w:szCs w:val="24"/>
                <w:lang w:val="ru-RU"/>
              </w:rPr>
              <w:t>С</w:t>
            </w:r>
            <w:r w:rsidRPr="009B3447">
              <w:rPr>
                <w:color w:val="000000"/>
                <w:sz w:val="24"/>
                <w:szCs w:val="24"/>
                <w:lang w:val="ru-RU"/>
              </w:rPr>
              <w:t>татья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92" w:type="dxa"/>
          </w:tcPr>
          <w:p w14:paraId="1A6A2CD1" w14:textId="651E7FB5" w:rsidR="008A3A56" w:rsidRPr="000D6124" w:rsidRDefault="008A3A56" w:rsidP="008A3A56">
            <w:pPr>
              <w:spacing w:after="0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0D6124">
              <w:rPr>
                <w:color w:val="000000" w:themeColor="text1"/>
                <w:sz w:val="24"/>
                <w:szCs w:val="24"/>
              </w:rPr>
              <w:t xml:space="preserve">Criminology &amp; Criminal Justice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 xml:space="preserve">рр </w:t>
            </w:r>
            <w:r w:rsidRPr="000D6124">
              <w:rPr>
                <w:color w:val="000000" w:themeColor="text1"/>
                <w:sz w:val="24"/>
                <w:szCs w:val="24"/>
              </w:rPr>
              <w:t>1–18 © The Author(s) 2024</w:t>
            </w:r>
            <w:r w:rsidRPr="000D6124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D6124">
              <w:rPr>
                <w:color w:val="000000" w:themeColor="text1"/>
                <w:sz w:val="24"/>
                <w:szCs w:val="24"/>
                <w:lang w:val="kk-KZ"/>
              </w:rPr>
              <w:t>DOI: 10.1177/17488958241282400 journals.sagepub.com/home/crj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  <w:tc>
          <w:tcPr>
            <w:tcW w:w="1701" w:type="dxa"/>
          </w:tcPr>
          <w:p w14:paraId="76461FAB" w14:textId="47C21E9A" w:rsidR="008A3A56" w:rsidRPr="000D6124" w:rsidRDefault="008A3A56" w:rsidP="008A3A56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-</w:t>
            </w:r>
          </w:p>
        </w:tc>
        <w:tc>
          <w:tcPr>
            <w:tcW w:w="1418" w:type="dxa"/>
          </w:tcPr>
          <w:p w14:paraId="7B39E9D7" w14:textId="7D1CDCEC" w:rsidR="008A3A56" w:rsidRPr="000D6124" w:rsidRDefault="008A3A56" w:rsidP="008A3A56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-</w:t>
            </w:r>
          </w:p>
        </w:tc>
        <w:tc>
          <w:tcPr>
            <w:tcW w:w="1701" w:type="dxa"/>
          </w:tcPr>
          <w:p w14:paraId="512B78E1" w14:textId="77777777" w:rsidR="008A3A56" w:rsidRPr="000D6124" w:rsidRDefault="008A3A56" w:rsidP="008A3A56">
            <w:pPr>
              <w:spacing w:after="0"/>
              <w:jc w:val="both"/>
              <w:rPr>
                <w:rStyle w:val="fontstyle01"/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0D6124">
              <w:rPr>
                <w:rStyle w:val="fontstyle01"/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Law </w:t>
            </w:r>
          </w:p>
          <w:p w14:paraId="3D7A8163" w14:textId="77777777" w:rsidR="008A3A56" w:rsidRDefault="008A3A56" w:rsidP="008A3A56">
            <w:pPr>
              <w:spacing w:after="0"/>
              <w:jc w:val="both"/>
              <w:rPr>
                <w:rStyle w:val="fontstyle01"/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0D6124">
              <w:rPr>
                <w:rStyle w:val="fontstyle01"/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93%</w:t>
            </w:r>
          </w:p>
          <w:p w14:paraId="77CCCDB8" w14:textId="095C27B2" w:rsidR="008A3A56" w:rsidRPr="000D6124" w:rsidRDefault="008A3A56" w:rsidP="008A3A56">
            <w:pPr>
              <w:spacing w:after="0"/>
              <w:jc w:val="both"/>
              <w:rPr>
                <w:rStyle w:val="fontstyle01"/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9B3447">
              <w:rPr>
                <w:rStyle w:val="fontstyle01"/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9B3447">
              <w:rPr>
                <w:rStyle w:val="fontstyle01"/>
                <w:rFonts w:ascii="Times New Roman" w:hAnsi="Times New Roman"/>
                <w:sz w:val="24"/>
                <w:szCs w:val="24"/>
                <w:lang w:val="kk-KZ"/>
              </w:rPr>
              <w:t>г.</w:t>
            </w:r>
            <w:bookmarkStart w:id="0" w:name="_GoBack"/>
            <w:bookmarkEnd w:id="0"/>
          </w:p>
        </w:tc>
        <w:tc>
          <w:tcPr>
            <w:tcW w:w="1843" w:type="dxa"/>
          </w:tcPr>
          <w:p w14:paraId="06FD0C59" w14:textId="56EC3A26" w:rsidR="008A3A56" w:rsidRPr="000D6124" w:rsidRDefault="008A3A56" w:rsidP="008A3A56">
            <w:pPr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Kymbat</w:t>
            </w:r>
            <w:proofErr w:type="spellEnd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Tagaybek</w:t>
            </w:r>
            <w:proofErr w:type="spellEnd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Dzhansarayeva</w:t>
            </w:r>
            <w:proofErr w:type="spellEnd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 Rima </w:t>
            </w:r>
            <w:proofErr w:type="spellStart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Alaeva</w:t>
            </w:r>
            <w:proofErr w:type="spellEnd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Gulnaz</w:t>
            </w:r>
            <w:proofErr w:type="spellEnd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  <w:t>Apakhayev</w:t>
            </w:r>
            <w:proofErr w:type="spellEnd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  <w:u w:val="single"/>
              </w:rPr>
              <w:t>Nurlan</w:t>
            </w:r>
            <w:proofErr w:type="spellEnd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>Turgumbayev</w:t>
            </w:r>
            <w:proofErr w:type="spellEnd"/>
            <w:r w:rsidRPr="000D6124">
              <w:rPr>
                <w:rFonts w:eastAsia="TimesNewRomanPS-BoldMT"/>
                <w:bCs/>
                <w:color w:val="000000" w:themeColor="text1"/>
                <w:sz w:val="24"/>
                <w:szCs w:val="24"/>
              </w:rPr>
              <w:t xml:space="preserve"> Marlen</w:t>
            </w:r>
          </w:p>
        </w:tc>
        <w:tc>
          <w:tcPr>
            <w:tcW w:w="1559" w:type="dxa"/>
          </w:tcPr>
          <w:p w14:paraId="34CF7997" w14:textId="473FD1C9" w:rsidR="008A3A56" w:rsidRPr="000D6124" w:rsidRDefault="008A3A56" w:rsidP="008A3A56">
            <w:pPr>
              <w:spacing w:after="0"/>
              <w:ind w:right="436"/>
              <w:jc w:val="both"/>
              <w:rPr>
                <w:color w:val="000000" w:themeColor="text1"/>
                <w:sz w:val="24"/>
                <w:szCs w:val="24"/>
              </w:rPr>
            </w:pPr>
            <w:r w:rsidRPr="000D6124">
              <w:rPr>
                <w:color w:val="000000" w:themeColor="text1"/>
                <w:sz w:val="24"/>
                <w:szCs w:val="24"/>
                <w:lang w:val="kk-KZ"/>
              </w:rPr>
              <w:t>Соавтор</w:t>
            </w:r>
          </w:p>
        </w:tc>
      </w:tr>
    </w:tbl>
    <w:p w14:paraId="7CC59C72" w14:textId="441E5FDC" w:rsidR="00381E17" w:rsidRDefault="00381E17" w:rsidP="00381E17">
      <w:pPr>
        <w:spacing w:after="0"/>
        <w:jc w:val="both"/>
        <w:rPr>
          <w:color w:val="000000"/>
          <w:sz w:val="24"/>
          <w:szCs w:val="24"/>
        </w:rPr>
      </w:pPr>
    </w:p>
    <w:p w14:paraId="5C504B9E" w14:textId="77777777" w:rsidR="00C14B0A" w:rsidRPr="00EA1429" w:rsidRDefault="00C14B0A" w:rsidP="00381E17">
      <w:pPr>
        <w:spacing w:after="0"/>
        <w:jc w:val="both"/>
        <w:rPr>
          <w:color w:val="000000"/>
          <w:sz w:val="24"/>
          <w:szCs w:val="24"/>
        </w:rPr>
      </w:pPr>
    </w:p>
    <w:p w14:paraId="07378996" w14:textId="0F71DE4B" w:rsidR="00AC567E" w:rsidRDefault="00AC567E" w:rsidP="009B3447">
      <w:pPr>
        <w:spacing w:after="0" w:line="240" w:lineRule="auto"/>
        <w:ind w:firstLine="709"/>
        <w:rPr>
          <w:b/>
          <w:sz w:val="28"/>
          <w:szCs w:val="28"/>
          <w:lang w:val="kk-KZ"/>
        </w:rPr>
      </w:pPr>
      <w:r w:rsidRPr="00012D60">
        <w:rPr>
          <w:b/>
          <w:sz w:val="28"/>
          <w:szCs w:val="28"/>
          <w:lang w:val="kk-KZ"/>
        </w:rPr>
        <w:t>Автор</w:t>
      </w:r>
      <w:r>
        <w:rPr>
          <w:b/>
          <w:sz w:val="28"/>
          <w:szCs w:val="28"/>
          <w:lang w:val="kk-KZ"/>
        </w:rPr>
        <w:t xml:space="preserve"> </w:t>
      </w:r>
      <w:r w:rsidRPr="00012D60">
        <w:rPr>
          <w:b/>
          <w:sz w:val="28"/>
          <w:szCs w:val="28"/>
          <w:lang w:val="kk-KZ"/>
        </w:rPr>
        <w:t>Апахаев Н.Ж</w:t>
      </w:r>
      <w:r>
        <w:rPr>
          <w:b/>
          <w:sz w:val="28"/>
          <w:szCs w:val="28"/>
          <w:lang w:val="kk-KZ"/>
        </w:rPr>
        <w:t>.</w:t>
      </w:r>
    </w:p>
    <w:p w14:paraId="1E699A52" w14:textId="77777777" w:rsidR="00C14B0A" w:rsidRDefault="00C14B0A" w:rsidP="009B3447">
      <w:pPr>
        <w:spacing w:after="0" w:line="240" w:lineRule="auto"/>
        <w:ind w:firstLine="709"/>
        <w:rPr>
          <w:b/>
          <w:sz w:val="28"/>
          <w:szCs w:val="28"/>
          <w:lang w:val="kk-KZ"/>
        </w:rPr>
      </w:pPr>
    </w:p>
    <w:p w14:paraId="13526FA7" w14:textId="545202AC" w:rsidR="00AC567E" w:rsidRDefault="00AC567E" w:rsidP="009B3447">
      <w:pPr>
        <w:spacing w:after="0" w:line="240" w:lineRule="auto"/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Ученый секретар Еркинбекова М.А.</w:t>
      </w:r>
    </w:p>
    <w:p w14:paraId="693D53E1" w14:textId="77777777" w:rsidR="00C14B0A" w:rsidRDefault="00C14B0A" w:rsidP="009B3447">
      <w:pPr>
        <w:spacing w:after="0" w:line="240" w:lineRule="auto"/>
        <w:ind w:firstLine="709"/>
        <w:rPr>
          <w:b/>
          <w:sz w:val="28"/>
          <w:szCs w:val="28"/>
          <w:lang w:val="kk-KZ"/>
        </w:rPr>
      </w:pPr>
    </w:p>
    <w:p w14:paraId="0D4CB083" w14:textId="6DA12CFC" w:rsidR="003F2D85" w:rsidRPr="00AC567E" w:rsidRDefault="00AC567E" w:rsidP="009B3447">
      <w:pPr>
        <w:spacing w:after="0" w:line="240" w:lineRule="auto"/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«</w:t>
      </w:r>
      <w:r>
        <w:rPr>
          <w:b/>
          <w:sz w:val="28"/>
          <w:szCs w:val="28"/>
        </w:rPr>
        <w:t>____</w:t>
      </w:r>
      <w:r>
        <w:rPr>
          <w:b/>
          <w:sz w:val="28"/>
          <w:szCs w:val="28"/>
          <w:lang w:val="kk-KZ"/>
        </w:rPr>
        <w:t>»</w:t>
      </w:r>
      <w:r>
        <w:rPr>
          <w:b/>
          <w:sz w:val="28"/>
          <w:szCs w:val="28"/>
        </w:rPr>
        <w:t xml:space="preserve"> __________ 2024</w:t>
      </w:r>
      <w:r>
        <w:rPr>
          <w:b/>
          <w:sz w:val="28"/>
          <w:szCs w:val="28"/>
          <w:lang w:val="kk-KZ"/>
        </w:rPr>
        <w:t>г.</w:t>
      </w:r>
    </w:p>
    <w:sectPr w:rsidR="003F2D85" w:rsidRPr="00AC567E" w:rsidSect="009B3447">
      <w:pgSz w:w="16838" w:h="11906" w:orient="landscape"/>
      <w:pgMar w:top="1702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05"/>
    <w:rsid w:val="000D6124"/>
    <w:rsid w:val="001B2105"/>
    <w:rsid w:val="002E285B"/>
    <w:rsid w:val="00334D05"/>
    <w:rsid w:val="00336251"/>
    <w:rsid w:val="00381E17"/>
    <w:rsid w:val="003F2D85"/>
    <w:rsid w:val="005E72D1"/>
    <w:rsid w:val="007305FC"/>
    <w:rsid w:val="00757351"/>
    <w:rsid w:val="00771F88"/>
    <w:rsid w:val="008A3A56"/>
    <w:rsid w:val="009B3447"/>
    <w:rsid w:val="00AC567E"/>
    <w:rsid w:val="00AE1D4A"/>
    <w:rsid w:val="00C14B0A"/>
    <w:rsid w:val="00C3239B"/>
    <w:rsid w:val="00C613E8"/>
    <w:rsid w:val="00D94531"/>
    <w:rsid w:val="00E32A95"/>
    <w:rsid w:val="00E97CD6"/>
    <w:rsid w:val="00EA1429"/>
    <w:rsid w:val="00F36854"/>
    <w:rsid w:val="00F806E5"/>
    <w:rsid w:val="00FD2309"/>
    <w:rsid w:val="00FD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EA50C"/>
  <w15:chartTrackingRefBased/>
  <w15:docId w15:val="{1CCC6976-0D53-43FA-B473-D68CA060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E1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3239B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1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rsid w:val="00C3239B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3239B"/>
    <w:rPr>
      <w:i/>
      <w:iCs/>
    </w:rPr>
  </w:style>
  <w:style w:type="character" w:customStyle="1" w:styleId="typography-modulelvnit">
    <w:name w:val="typography-module__lvnit"/>
    <w:basedOn w:val="a0"/>
    <w:rsid w:val="00C3239B"/>
  </w:style>
  <w:style w:type="character" w:customStyle="1" w:styleId="fontstyle01">
    <w:name w:val="fontstyle01"/>
    <w:basedOn w:val="a0"/>
    <w:rsid w:val="00E32A95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styleId="a5">
    <w:name w:val="Hyperlink"/>
    <w:basedOn w:val="a0"/>
    <w:uiPriority w:val="99"/>
    <w:unhideWhenUsed/>
    <w:rsid w:val="00FD48EA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D48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authorId=5719641496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copus.com/authid/detail.uri?authorId=575776328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opus.com/authid/detail.uri?authorId=5719490489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20896/saci.v7i2.450" TargetMode="External"/><Relationship Id="rId10" Type="http://schemas.openxmlformats.org/officeDocument/2006/relationships/hyperlink" Target="https://www.scopus.com/authid/detail.uri?authorId=586045549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opus.com/authid/detail.uri?authorId=571923718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DFDEC-1736-464E-A1C4-98849EB4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Нурлан</dc:creator>
  <cp:keywords/>
  <dc:description/>
  <cp:lastModifiedBy>Нурлан</cp:lastModifiedBy>
  <cp:revision>30</cp:revision>
  <cp:lastPrinted>2024-11-05T16:51:00Z</cp:lastPrinted>
  <dcterms:created xsi:type="dcterms:W3CDTF">2024-10-31T08:04:00Z</dcterms:created>
  <dcterms:modified xsi:type="dcterms:W3CDTF">2024-11-06T10:06:00Z</dcterms:modified>
</cp:coreProperties>
</file>